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42" w:rsidRDefault="00193142" w:rsidP="00FF2518">
      <w:pPr>
        <w:ind w:hanging="426"/>
        <w:jc w:val="right"/>
      </w:pPr>
    </w:p>
    <w:p w:rsidR="00FF2518" w:rsidRPr="00FF2518" w:rsidRDefault="00FF2518" w:rsidP="00FF2518">
      <w:pPr>
        <w:ind w:hanging="426"/>
        <w:jc w:val="right"/>
      </w:pPr>
      <w:r w:rsidRPr="00FF2518">
        <w:t xml:space="preserve">УТВЕРЖДЕНЫ </w:t>
      </w:r>
    </w:p>
    <w:p w:rsidR="00193142" w:rsidRDefault="00FF2518" w:rsidP="00193142">
      <w:pPr>
        <w:ind w:hanging="426"/>
        <w:jc w:val="right"/>
      </w:pPr>
      <w:r w:rsidRPr="00FF2518">
        <w:t xml:space="preserve">Распоряжением </w:t>
      </w:r>
      <w:r w:rsidR="00193142">
        <w:t xml:space="preserve">КСП КМР </w:t>
      </w:r>
    </w:p>
    <w:p w:rsidR="00FF2518" w:rsidRPr="00FF2518" w:rsidRDefault="00FF2518" w:rsidP="00193142">
      <w:pPr>
        <w:ind w:hanging="426"/>
        <w:jc w:val="right"/>
      </w:pPr>
      <w:r w:rsidRPr="00FF2518">
        <w:t xml:space="preserve"> </w:t>
      </w:r>
    </w:p>
    <w:p w:rsidR="00FF2518" w:rsidRPr="00FF2518" w:rsidRDefault="00FF2518" w:rsidP="00FF2518">
      <w:pPr>
        <w:ind w:hanging="426"/>
        <w:jc w:val="right"/>
      </w:pPr>
      <w:r w:rsidRPr="00FF2518">
        <w:t>от «</w:t>
      </w:r>
      <w:r w:rsidR="004D11F8">
        <w:t>__</w:t>
      </w:r>
      <w:proofErr w:type="gramStart"/>
      <w:r w:rsidRPr="00FF2518">
        <w:t>_»_</w:t>
      </w:r>
      <w:proofErr w:type="gramEnd"/>
      <w:r w:rsidRPr="00FF2518">
        <w:t>_________ № ____</w:t>
      </w:r>
    </w:p>
    <w:p w:rsidR="00FF2518" w:rsidRPr="00FF2518" w:rsidRDefault="00FF2518" w:rsidP="00FF2518">
      <w:pPr>
        <w:ind w:left="-567" w:firstLine="1275"/>
        <w:jc w:val="both"/>
      </w:pPr>
    </w:p>
    <w:p w:rsidR="00FF2518" w:rsidRPr="00FF2518" w:rsidRDefault="00FF2518" w:rsidP="00FF2518">
      <w:pPr>
        <w:ind w:left="-567" w:firstLine="1275"/>
        <w:jc w:val="both"/>
      </w:pPr>
    </w:p>
    <w:p w:rsidR="00FF2518" w:rsidRPr="00FF2518" w:rsidRDefault="00FF2518" w:rsidP="00FF2518">
      <w:pPr>
        <w:ind w:hanging="426"/>
        <w:jc w:val="center"/>
      </w:pPr>
      <w:r w:rsidRPr="00FF2518">
        <w:t>НОРМАТИВНЫЕ ЗАТРАТЫ</w:t>
      </w:r>
    </w:p>
    <w:p w:rsidR="00FF2518" w:rsidRPr="00FF2518" w:rsidRDefault="00FF2518" w:rsidP="00193142">
      <w:pPr>
        <w:ind w:hanging="426"/>
        <w:jc w:val="center"/>
      </w:pPr>
      <w:r w:rsidRPr="00FF2518">
        <w:t>на обеспечение функций К</w:t>
      </w:r>
      <w:r w:rsidR="00193142">
        <w:t xml:space="preserve">СП КМР </w:t>
      </w:r>
    </w:p>
    <w:p w:rsidR="00FF2518" w:rsidRPr="00FF2518" w:rsidRDefault="00FF2518" w:rsidP="00FF2518">
      <w:pPr>
        <w:jc w:val="both"/>
      </w:pPr>
    </w:p>
    <w:p w:rsidR="00FF2518" w:rsidRPr="00FF2518" w:rsidRDefault="00FF2518" w:rsidP="00FF2518">
      <w:pPr>
        <w:numPr>
          <w:ilvl w:val="0"/>
          <w:numId w:val="1"/>
        </w:numPr>
        <w:ind w:left="0" w:firstLine="360"/>
        <w:jc w:val="both"/>
      </w:pPr>
      <w:r w:rsidRPr="00FF2518">
        <w:t>Настоящий документ устанавливает нормативные затраты на обеспечение функций К</w:t>
      </w:r>
      <w:r w:rsidR="00193142">
        <w:t xml:space="preserve">СП КМР, </w:t>
      </w:r>
      <w:r w:rsidRPr="00FF2518">
        <w:t>указанных в приложении к настоящим Нормативным затратам на обеспечение функций К</w:t>
      </w:r>
      <w:r w:rsidR="00193142">
        <w:t xml:space="preserve">СП КМР </w:t>
      </w:r>
      <w:r w:rsidRPr="00FF2518">
        <w:t>(далее - нормативные затраты).</w:t>
      </w:r>
    </w:p>
    <w:p w:rsidR="00FF2518" w:rsidRPr="00FF2518" w:rsidRDefault="00FF2518" w:rsidP="00FF2518">
      <w:pPr>
        <w:numPr>
          <w:ilvl w:val="0"/>
          <w:numId w:val="1"/>
        </w:numPr>
        <w:ind w:left="0" w:firstLine="360"/>
        <w:jc w:val="both"/>
      </w:pPr>
      <w:r w:rsidRPr="00FF2518">
        <w:t xml:space="preserve"> При определении нормативных затрат используется показатель расчетной численности основных работников. </w:t>
      </w:r>
    </w:p>
    <w:p w:rsidR="00FF2518" w:rsidRPr="00FF2518" w:rsidRDefault="00FF2518" w:rsidP="00FF2518">
      <w:pPr>
        <w:ind w:firstLine="360"/>
        <w:jc w:val="both"/>
      </w:pPr>
      <w:r w:rsidRPr="00FF2518">
        <w:t>Показатель расчетной численности основных работников определяется по формуле: Чоп=</w:t>
      </w:r>
      <w:proofErr w:type="spellStart"/>
      <w:r w:rsidRPr="00FF2518">
        <w:t>Чмс</w:t>
      </w:r>
      <w:proofErr w:type="spellEnd"/>
      <w:r w:rsidRPr="00FF2518">
        <w:t xml:space="preserve"> *1,1 где: </w:t>
      </w:r>
      <w:proofErr w:type="spellStart"/>
      <w:r w:rsidRPr="00FF2518">
        <w:t>Чмс</w:t>
      </w:r>
      <w:proofErr w:type="spellEnd"/>
      <w:r w:rsidRPr="00FF2518">
        <w:t xml:space="preserve"> - фактическая численность работников; 1,1 - коэффициент, который может быть использован на случай замещения вакантных должностей. </w:t>
      </w:r>
    </w:p>
    <w:p w:rsidR="00FF2518" w:rsidRPr="00FF2518" w:rsidRDefault="00FF2518" w:rsidP="00FF2518">
      <w:pPr>
        <w:numPr>
          <w:ilvl w:val="0"/>
          <w:numId w:val="1"/>
        </w:numPr>
        <w:ind w:left="0" w:firstLine="360"/>
        <w:jc w:val="both"/>
      </w:pPr>
      <w:r w:rsidRPr="00FF2518">
        <w:t xml:space="preserve"> Норматив единицы планируемых к приобретению товаров, работ, услуг, не указанных в приложениях </w:t>
      </w:r>
      <w:r w:rsidR="00CA7E23">
        <w:t xml:space="preserve">к настоящим </w:t>
      </w:r>
      <w:r w:rsidRPr="00FF2518">
        <w:t>нормативны</w:t>
      </w:r>
      <w:r w:rsidR="00CA7E23">
        <w:t>м</w:t>
      </w:r>
      <w:r w:rsidRPr="00FF2518">
        <w:t xml:space="preserve"> затрат</w:t>
      </w:r>
      <w:r w:rsidR="00CA7E23">
        <w:t>ам</w:t>
      </w:r>
      <w:r w:rsidRPr="00FF2518">
        <w:t>, определяется К</w:t>
      </w:r>
      <w:r w:rsidR="009B5F23">
        <w:t xml:space="preserve">СП КМР </w:t>
      </w:r>
      <w:r w:rsidRPr="00FF2518">
        <w:t xml:space="preserve">самостоятельно в соответствии с фактическими затратами. </w:t>
      </w:r>
    </w:p>
    <w:p w:rsidR="00FF2518" w:rsidRPr="00FF2518" w:rsidRDefault="00FF2518" w:rsidP="00FF2518">
      <w:pPr>
        <w:numPr>
          <w:ilvl w:val="0"/>
          <w:numId w:val="1"/>
        </w:numPr>
        <w:ind w:left="0" w:firstLine="360"/>
        <w:jc w:val="both"/>
      </w:pPr>
      <w:r w:rsidRPr="00FF2518">
        <w:t xml:space="preserve">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F2518" w:rsidRPr="00FF2518" w:rsidRDefault="00FF2518" w:rsidP="00FF2518">
      <w:pPr>
        <w:numPr>
          <w:ilvl w:val="0"/>
          <w:numId w:val="1"/>
        </w:numPr>
        <w:ind w:left="0" w:firstLine="360"/>
        <w:jc w:val="both"/>
      </w:pPr>
      <w:r w:rsidRPr="00FF2518">
        <w:t xml:space="preserve">Нормативные затраты на техническое обслуживание и </w:t>
      </w:r>
      <w:proofErr w:type="spellStart"/>
      <w:r w:rsidRPr="00FF2518">
        <w:t>регламентно</w:t>
      </w:r>
      <w:proofErr w:type="spellEnd"/>
      <w:r w:rsidRPr="00FF2518">
        <w:t xml:space="preserve">- профилактический ремонт бытового оборудования определяются по фактическим затратам в отчетном финансовом году. </w:t>
      </w:r>
    </w:p>
    <w:p w:rsidR="00FF2518" w:rsidRPr="00FF2518" w:rsidRDefault="00FF2518" w:rsidP="00FF2518">
      <w:pPr>
        <w:numPr>
          <w:ilvl w:val="0"/>
          <w:numId w:val="1"/>
        </w:numPr>
        <w:ind w:left="0" w:firstLine="360"/>
        <w:jc w:val="both"/>
      </w:pPr>
      <w:r w:rsidRPr="00FF2518">
        <w:t xml:space="preserve"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proofErr w:type="gramStart"/>
      <w:r w:rsidRPr="00FF2518">
        <w:t>так же</w:t>
      </w:r>
      <w:proofErr w:type="gramEnd"/>
      <w:r w:rsidRPr="00FF2518">
        <w:t xml:space="preserve"> подачу объявлений в печатные издания определяются по фактическим затратам в отчетном финансовом году. </w:t>
      </w: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FF2518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FF2518" w:rsidRPr="001E0405" w:rsidRDefault="00FF2518" w:rsidP="00FF2518">
      <w:pPr>
        <w:ind w:firstLine="360"/>
        <w:jc w:val="both"/>
      </w:pPr>
    </w:p>
    <w:p w:rsidR="006B20E1" w:rsidRDefault="006B20E1" w:rsidP="00FF2518">
      <w:pPr>
        <w:ind w:firstLine="360"/>
        <w:jc w:val="right"/>
      </w:pPr>
    </w:p>
    <w:p w:rsidR="006B20E1" w:rsidRDefault="006B20E1" w:rsidP="00FF2518">
      <w:pPr>
        <w:ind w:firstLine="360"/>
        <w:jc w:val="right"/>
      </w:pPr>
    </w:p>
    <w:p w:rsidR="006B20E1" w:rsidRDefault="006B20E1" w:rsidP="00FF2518">
      <w:pPr>
        <w:ind w:firstLine="360"/>
        <w:jc w:val="right"/>
      </w:pPr>
    </w:p>
    <w:p w:rsidR="006B20E1" w:rsidRDefault="006B20E1" w:rsidP="00FF2518">
      <w:pPr>
        <w:ind w:firstLine="360"/>
        <w:jc w:val="right"/>
      </w:pPr>
    </w:p>
    <w:p w:rsidR="006B20E1" w:rsidRDefault="006B20E1" w:rsidP="00FF2518">
      <w:pPr>
        <w:ind w:firstLine="360"/>
        <w:jc w:val="right"/>
      </w:pPr>
    </w:p>
    <w:p w:rsidR="006B20E1" w:rsidRDefault="006B20E1" w:rsidP="00FF2518">
      <w:pPr>
        <w:ind w:firstLine="360"/>
        <w:jc w:val="right"/>
      </w:pPr>
    </w:p>
    <w:p w:rsidR="006B20E1" w:rsidRDefault="006B20E1" w:rsidP="006B20E1">
      <w:pPr>
        <w:ind w:firstLine="360"/>
        <w:jc w:val="right"/>
      </w:pPr>
      <w:r>
        <w:t xml:space="preserve">Приложение </w:t>
      </w:r>
    </w:p>
    <w:p w:rsidR="00FF2518" w:rsidRDefault="006B20E1" w:rsidP="006B20E1">
      <w:pPr>
        <w:ind w:firstLine="360"/>
        <w:jc w:val="right"/>
      </w:pPr>
      <w:r>
        <w:t>к р</w:t>
      </w:r>
      <w:r w:rsidR="00FF2518">
        <w:t>аспоряжению</w:t>
      </w:r>
      <w:r>
        <w:t xml:space="preserve"> КСП КМР </w:t>
      </w:r>
      <w:r w:rsidR="00FF2518">
        <w:t xml:space="preserve"> </w:t>
      </w:r>
    </w:p>
    <w:p w:rsidR="00FF2518" w:rsidRDefault="00FF2518" w:rsidP="006B20E1">
      <w:pPr>
        <w:ind w:firstLine="360"/>
        <w:jc w:val="right"/>
        <w:rPr>
          <w:sz w:val="28"/>
          <w:szCs w:val="28"/>
        </w:rPr>
      </w:pPr>
      <w:r>
        <w:t>от</w:t>
      </w:r>
      <w:r w:rsidR="004D11F8">
        <w:t xml:space="preserve"> _________</w:t>
      </w:r>
      <w:r>
        <w:t>__№________</w:t>
      </w:r>
    </w:p>
    <w:p w:rsidR="00FF2518" w:rsidRDefault="00FF2518" w:rsidP="00FF2518">
      <w:pPr>
        <w:ind w:left="-567" w:firstLine="1275"/>
        <w:jc w:val="right"/>
        <w:rPr>
          <w:sz w:val="28"/>
          <w:szCs w:val="28"/>
        </w:rPr>
      </w:pPr>
    </w:p>
    <w:p w:rsidR="00FF2518" w:rsidRDefault="00FF2518" w:rsidP="00FF2518">
      <w:pPr>
        <w:ind w:left="-567" w:firstLine="1275"/>
        <w:jc w:val="center"/>
      </w:pPr>
      <w:r>
        <w:t>Нормативные затраты</w:t>
      </w:r>
    </w:p>
    <w:p w:rsidR="00FF2518" w:rsidRDefault="00FF2518" w:rsidP="006B20E1">
      <w:pPr>
        <w:ind w:firstLine="360"/>
        <w:jc w:val="center"/>
      </w:pPr>
      <w:r>
        <w:t>на обеспечение функций К</w:t>
      </w:r>
      <w:r w:rsidR="006B20E1">
        <w:t>СП КМР</w:t>
      </w:r>
    </w:p>
    <w:p w:rsidR="00FF2518" w:rsidRDefault="00FF2518" w:rsidP="00FF2518">
      <w:pPr>
        <w:jc w:val="center"/>
        <w:rPr>
          <w:b/>
        </w:rPr>
      </w:pPr>
    </w:p>
    <w:p w:rsidR="00FF2518" w:rsidRDefault="00FF2518" w:rsidP="00FF2518">
      <w:pPr>
        <w:shd w:val="clear" w:color="auto" w:fill="FFFFFF"/>
        <w:spacing w:before="245" w:line="274" w:lineRule="exact"/>
        <w:ind w:left="1709" w:right="480" w:hanging="1109"/>
        <w:jc w:val="center"/>
        <w:rPr>
          <w:b/>
        </w:rPr>
      </w:pPr>
      <w:r>
        <w:rPr>
          <w:b/>
        </w:rPr>
        <w:t xml:space="preserve">1.Нормативы количества и цен </w:t>
      </w:r>
      <w:r w:rsidR="005354F4" w:rsidRPr="004064B4">
        <w:rPr>
          <w:b/>
        </w:rPr>
        <w:t>на абонентскую плату</w:t>
      </w:r>
      <w:r w:rsidR="005354F4">
        <w:rPr>
          <w:b/>
        </w:rPr>
        <w:t xml:space="preserve"> </w:t>
      </w:r>
      <w:r>
        <w:rPr>
          <w:b/>
        </w:rPr>
        <w:t>пользовательского (оконечного) оборудования, подключенного к сети местной телефонной связи</w:t>
      </w:r>
    </w:p>
    <w:p w:rsidR="004064B4" w:rsidRDefault="004064B4" w:rsidP="00FF2518">
      <w:pPr>
        <w:shd w:val="clear" w:color="auto" w:fill="FFFFFF"/>
        <w:spacing w:before="245" w:line="274" w:lineRule="exact"/>
        <w:ind w:left="1709" w:right="480" w:hanging="1109"/>
        <w:jc w:val="center"/>
        <w:rPr>
          <w:b/>
        </w:rPr>
      </w:pPr>
    </w:p>
    <w:p w:rsidR="004064B4" w:rsidRPr="004064B4" w:rsidRDefault="004064B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4B4">
        <w:rPr>
          <w:sz w:val="28"/>
          <w:szCs w:val="28"/>
        </w:rPr>
        <w:t xml:space="preserve"> Затраты (</w:t>
      </w:r>
      <w:r w:rsidRPr="004064B4">
        <w:rPr>
          <w:noProof/>
          <w:position w:val="-12"/>
          <w:sz w:val="28"/>
          <w:szCs w:val="28"/>
        </w:rPr>
        <w:drawing>
          <wp:inline distT="0" distB="0" distL="0" distR="0">
            <wp:extent cx="23749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4B4">
        <w:rPr>
          <w:sz w:val="28"/>
          <w:szCs w:val="28"/>
        </w:rPr>
        <w:t>) определяются по формуле:</w:t>
      </w:r>
    </w:p>
    <w:p w:rsidR="004064B4" w:rsidRPr="004064B4" w:rsidRDefault="004064B4" w:rsidP="004064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64B4">
        <w:rPr>
          <w:noProof/>
          <w:position w:val="-28"/>
          <w:sz w:val="28"/>
          <w:szCs w:val="28"/>
        </w:rPr>
        <w:drawing>
          <wp:inline distT="0" distB="0" distL="0" distR="0">
            <wp:extent cx="1920240" cy="47561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4B4">
        <w:rPr>
          <w:sz w:val="28"/>
          <w:szCs w:val="28"/>
        </w:rPr>
        <w:t>,</w:t>
      </w:r>
    </w:p>
    <w:p w:rsidR="004064B4" w:rsidRPr="004064B4" w:rsidRDefault="004064B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4B4">
        <w:rPr>
          <w:sz w:val="28"/>
          <w:szCs w:val="28"/>
        </w:rPr>
        <w:t>где:</w:t>
      </w:r>
    </w:p>
    <w:p w:rsidR="004064B4" w:rsidRPr="004064B4" w:rsidRDefault="004064B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4B4">
        <w:rPr>
          <w:noProof/>
          <w:position w:val="-12"/>
          <w:sz w:val="28"/>
          <w:szCs w:val="28"/>
        </w:rPr>
        <w:drawing>
          <wp:inline distT="0" distB="0" distL="0" distR="0">
            <wp:extent cx="316865" cy="2438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4B4">
        <w:rPr>
          <w:sz w:val="28"/>
          <w:szCs w:val="28"/>
        </w:rPr>
        <w:t xml:space="preserve"> - количество абонентских номеров пользовательского (оконечного) оборудования,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CA7E23" w:rsidRPr="00CA7E23" w:rsidRDefault="00CA7E23" w:rsidP="00CA7E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23">
        <w:rPr>
          <w:sz w:val="28"/>
          <w:szCs w:val="28"/>
        </w:rPr>
        <w:t xml:space="preserve">  - ежемесячная i-я абонентская плата в расчете на 1 абонентский номер для передачи голосовой информации;</w:t>
      </w:r>
    </w:p>
    <w:p w:rsidR="005354F4" w:rsidRPr="004064B4" w:rsidRDefault="00CA7E23" w:rsidP="00CA7E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23">
        <w:rPr>
          <w:sz w:val="28"/>
          <w:szCs w:val="28"/>
        </w:rPr>
        <w:t xml:space="preserve"> </w:t>
      </w:r>
      <w:r w:rsidRPr="00CA7E23">
        <w:rPr>
          <w:sz w:val="28"/>
          <w:szCs w:val="28"/>
        </w:rPr>
        <w:tab/>
        <w:t>- количество месяцев предоставления услуги с i-й абонентской платой.</w:t>
      </w:r>
    </w:p>
    <w:p w:rsidR="005354F4" w:rsidRPr="004064B4" w:rsidRDefault="005354F4" w:rsidP="005354F4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930"/>
        <w:gridCol w:w="1899"/>
        <w:gridCol w:w="1930"/>
      </w:tblGrid>
      <w:tr w:rsidR="005354F4" w:rsidRPr="004064B4" w:rsidTr="00CC2F4C">
        <w:tc>
          <w:tcPr>
            <w:tcW w:w="594" w:type="dxa"/>
          </w:tcPr>
          <w:p w:rsidR="005354F4" w:rsidRPr="004064B4" w:rsidRDefault="005354F4" w:rsidP="00CC2F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B4">
              <w:t>№ п/п</w:t>
            </w:r>
          </w:p>
        </w:tc>
        <w:tc>
          <w:tcPr>
            <w:tcW w:w="5394" w:type="dxa"/>
          </w:tcPr>
          <w:p w:rsidR="005354F4" w:rsidRPr="00E04162" w:rsidRDefault="005354F4" w:rsidP="00CC2F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162">
              <w:t xml:space="preserve">Количество абонентских номеров пользовательского (оконечного) </w:t>
            </w:r>
            <w:proofErr w:type="gramStart"/>
            <w:r w:rsidRPr="00E04162">
              <w:t>оборудования,  подключенного</w:t>
            </w:r>
            <w:proofErr w:type="gramEnd"/>
            <w:r w:rsidRPr="00E04162">
              <w:t xml:space="preserve"> к сети местной телефонной связи</w:t>
            </w:r>
          </w:p>
        </w:tc>
        <w:tc>
          <w:tcPr>
            <w:tcW w:w="1920" w:type="dxa"/>
          </w:tcPr>
          <w:p w:rsidR="005354F4" w:rsidRPr="00E04162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04162">
              <w:t>ежемесячная  абонентская</w:t>
            </w:r>
            <w:proofErr w:type="gramEnd"/>
            <w:r w:rsidRPr="00E04162">
              <w:t xml:space="preserve"> плата в расчете на 1 абонентский номер (руб.) </w:t>
            </w:r>
          </w:p>
          <w:p w:rsidR="005354F4" w:rsidRPr="004064B4" w:rsidRDefault="005354F4" w:rsidP="005354F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354F4" w:rsidRPr="004064B4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5" w:type="dxa"/>
          </w:tcPr>
          <w:p w:rsidR="005354F4" w:rsidRPr="004064B4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162">
              <w:t>количество месяцев предоставления услуги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354F4" w:rsidRPr="004064B4" w:rsidTr="00CC2F4C">
        <w:tc>
          <w:tcPr>
            <w:tcW w:w="594" w:type="dxa"/>
          </w:tcPr>
          <w:p w:rsidR="005354F4" w:rsidRPr="004064B4" w:rsidRDefault="005354F4" w:rsidP="00CC2F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B4">
              <w:t>1.</w:t>
            </w:r>
          </w:p>
        </w:tc>
        <w:tc>
          <w:tcPr>
            <w:tcW w:w="5394" w:type="dxa"/>
          </w:tcPr>
          <w:p w:rsidR="005354F4" w:rsidRPr="004064B4" w:rsidRDefault="005354F4" w:rsidP="00535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5354F4" w:rsidRPr="00E04162" w:rsidRDefault="005354F4" w:rsidP="005354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E04162">
              <w:t xml:space="preserve">Согласно утвержденного тарифа  </w:t>
            </w:r>
          </w:p>
        </w:tc>
        <w:tc>
          <w:tcPr>
            <w:tcW w:w="1945" w:type="dxa"/>
          </w:tcPr>
          <w:p w:rsidR="005354F4" w:rsidRPr="004064B4" w:rsidRDefault="005354F4" w:rsidP="00CC2F4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</w:tr>
    </w:tbl>
    <w:p w:rsidR="005354F4" w:rsidRPr="004064B4" w:rsidRDefault="005354F4" w:rsidP="005354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4B4" w:rsidRPr="004064B4" w:rsidRDefault="004064B4" w:rsidP="004064B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354F4" w:rsidRDefault="005354F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4B4" w:rsidRPr="004064B4" w:rsidRDefault="004064B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4B4">
        <w:rPr>
          <w:sz w:val="28"/>
          <w:szCs w:val="28"/>
        </w:rPr>
        <w:t xml:space="preserve"> Затраты на сеть «Интернет» и услуги </w:t>
      </w:r>
      <w:proofErr w:type="spellStart"/>
      <w:r w:rsidRPr="004064B4">
        <w:rPr>
          <w:sz w:val="28"/>
          <w:szCs w:val="28"/>
        </w:rPr>
        <w:t>интернет-провайдеров</w:t>
      </w:r>
      <w:proofErr w:type="spellEnd"/>
      <w:r w:rsidRPr="004064B4">
        <w:rPr>
          <w:sz w:val="28"/>
          <w:szCs w:val="28"/>
        </w:rPr>
        <w:t xml:space="preserve"> </w:t>
      </w:r>
    </w:p>
    <w:p w:rsidR="004064B4" w:rsidRPr="004064B4" w:rsidRDefault="004064B4" w:rsidP="004064B4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973"/>
        <w:gridCol w:w="1852"/>
        <w:gridCol w:w="1933"/>
      </w:tblGrid>
      <w:tr w:rsidR="004064B4" w:rsidRPr="004064B4" w:rsidTr="00CC2F4C">
        <w:tc>
          <w:tcPr>
            <w:tcW w:w="594" w:type="dxa"/>
          </w:tcPr>
          <w:p w:rsidR="004064B4" w:rsidRPr="004064B4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B4">
              <w:t>№ п/п</w:t>
            </w:r>
          </w:p>
        </w:tc>
        <w:tc>
          <w:tcPr>
            <w:tcW w:w="5394" w:type="dxa"/>
          </w:tcPr>
          <w:p w:rsidR="004064B4" w:rsidRPr="004064B4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B4">
              <w:t>Наименование канала передачи данных</w:t>
            </w:r>
          </w:p>
        </w:tc>
        <w:tc>
          <w:tcPr>
            <w:tcW w:w="1920" w:type="dxa"/>
          </w:tcPr>
          <w:p w:rsidR="004064B4" w:rsidRPr="004064B4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B4">
              <w:t>Стоимость в месяц (руб.)</w:t>
            </w:r>
          </w:p>
        </w:tc>
        <w:tc>
          <w:tcPr>
            <w:tcW w:w="1945" w:type="dxa"/>
          </w:tcPr>
          <w:p w:rsidR="004064B4" w:rsidRPr="004064B4" w:rsidRDefault="005354F4" w:rsidP="004064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5354F4">
              <w:t>оличество месяцев предоставления услуги.</w:t>
            </w:r>
          </w:p>
        </w:tc>
      </w:tr>
      <w:tr w:rsidR="004064B4" w:rsidRPr="004064B4" w:rsidTr="00CC2F4C">
        <w:tc>
          <w:tcPr>
            <w:tcW w:w="594" w:type="dxa"/>
          </w:tcPr>
          <w:p w:rsidR="004064B4" w:rsidRPr="004064B4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4B4">
              <w:t>1.</w:t>
            </w:r>
          </w:p>
        </w:tc>
        <w:tc>
          <w:tcPr>
            <w:tcW w:w="5394" w:type="dxa"/>
          </w:tcPr>
          <w:p w:rsidR="004064B4" w:rsidRPr="004064B4" w:rsidRDefault="004064B4" w:rsidP="004064B4">
            <w:r w:rsidRPr="004064B4">
              <w:t>Абонентские платежи по тарифному плану</w:t>
            </w:r>
          </w:p>
          <w:p w:rsidR="004064B4" w:rsidRPr="004064B4" w:rsidRDefault="004064B4" w:rsidP="004064B4">
            <w:pPr>
              <w:widowControl w:val="0"/>
              <w:autoSpaceDE w:val="0"/>
              <w:autoSpaceDN w:val="0"/>
              <w:adjustRightInd w:val="0"/>
            </w:pPr>
            <w:r w:rsidRPr="004064B4">
              <w:t xml:space="preserve">«Чистая прибыль 2048»  </w:t>
            </w:r>
          </w:p>
        </w:tc>
        <w:tc>
          <w:tcPr>
            <w:tcW w:w="1920" w:type="dxa"/>
          </w:tcPr>
          <w:p w:rsidR="004064B4" w:rsidRPr="004064B4" w:rsidRDefault="005354F4" w:rsidP="004064B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Согласно тарифного плана </w:t>
            </w:r>
          </w:p>
          <w:p w:rsidR="004064B4" w:rsidRPr="004064B4" w:rsidRDefault="004064B4" w:rsidP="00406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5" w:type="dxa"/>
          </w:tcPr>
          <w:p w:rsidR="004064B4" w:rsidRPr="004064B4" w:rsidRDefault="005354F4" w:rsidP="005354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</w:tr>
    </w:tbl>
    <w:p w:rsidR="004064B4" w:rsidRPr="004064B4" w:rsidRDefault="004064B4" w:rsidP="004064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518" w:rsidRDefault="00FF2518" w:rsidP="00FF2518">
      <w:pPr>
        <w:shd w:val="clear" w:color="auto" w:fill="FFFFFF"/>
        <w:spacing w:before="250" w:line="274" w:lineRule="exact"/>
        <w:ind w:left="1882" w:right="960" w:hanging="629"/>
        <w:jc w:val="center"/>
        <w:rPr>
          <w:b/>
        </w:rPr>
      </w:pPr>
      <w:r>
        <w:rPr>
          <w:b/>
        </w:rPr>
        <w:t>2.Нормативы количества вычислительной техники, принтеров, сканеров, многофункциональных устройств и другой офисной техники</w:t>
      </w:r>
    </w:p>
    <w:p w:rsidR="00FF2518" w:rsidRDefault="00FF2518" w:rsidP="00FF2518">
      <w:pPr>
        <w:jc w:val="center"/>
        <w:rPr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4"/>
        <w:gridCol w:w="1416"/>
        <w:gridCol w:w="1416"/>
        <w:gridCol w:w="1704"/>
        <w:gridCol w:w="1588"/>
      </w:tblGrid>
      <w:tr w:rsidR="00FF2518" w:rsidTr="009B5F23">
        <w:trPr>
          <w:trHeight w:hRule="exact" w:val="169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t>Наименование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rPr>
                <w:spacing w:val="-2"/>
              </w:rPr>
              <w:t>вычислительной техники,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t>принтеров, сканеров,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t>многофункциональных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t>устройств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8" w:lineRule="exact"/>
              <w:ind w:left="58" w:right="48" w:firstLine="91"/>
              <w:rPr>
                <w:rFonts w:eastAsiaTheme="minorEastAsia"/>
              </w:rPr>
            </w:pPr>
            <w:r>
              <w:t xml:space="preserve">Единица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2"/>
              </w:rPr>
              <w:t xml:space="preserve">Количество </w:t>
            </w:r>
            <w:r>
              <w:t>на единицу штатной числен</w:t>
            </w:r>
            <w:r>
              <w:softHyphen/>
              <w:t>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Срок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эксплуатации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в годах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Цена единицы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вычислительной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техники, принтеров,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сканеров,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многофункциональны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х устройств, руб.*</w:t>
            </w:r>
          </w:p>
        </w:tc>
      </w:tr>
      <w:tr w:rsidR="00FF2518" w:rsidTr="009B5F23">
        <w:trPr>
          <w:trHeight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1517"/>
              <w:rPr>
                <w:rFonts w:eastAsiaTheme="minorEastAsia"/>
              </w:rPr>
            </w:pPr>
            <w:r>
              <w:rPr>
                <w:rFonts w:eastAsiaTheme="minorEastAsia"/>
              </w:rPr>
              <w:t>1                                  2                   3                      4                              5</w:t>
            </w:r>
          </w:p>
        </w:tc>
      </w:tr>
      <w:tr w:rsidR="00FF2518" w:rsidTr="009B5F23">
        <w:trPr>
          <w:trHeight w:val="28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 w:rsidP="009B5F23">
            <w:pPr>
              <w:shd w:val="clear" w:color="auto" w:fill="FFFFFF"/>
              <w:rPr>
                <w:rFonts w:eastAsiaTheme="minorEastAsia"/>
              </w:rPr>
            </w:pPr>
            <w:r>
              <w:rPr>
                <w:u w:val="single"/>
              </w:rPr>
              <w:t xml:space="preserve">Председатель </w:t>
            </w:r>
            <w:r w:rsidR="009B5F23">
              <w:rPr>
                <w:u w:val="single"/>
              </w:rPr>
              <w:t>КСП КМР</w:t>
            </w:r>
          </w:p>
        </w:tc>
      </w:tr>
      <w:tr w:rsidR="00FF2518" w:rsidTr="00020D36">
        <w:trPr>
          <w:trHeight w:hRule="exact" w:val="129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</w:rPr>
              <w:t xml:space="preserve">Рабочая станция (системный </w:t>
            </w:r>
            <w:r>
              <w:t>блок, монитор, мышь, клавиатура</w:t>
            </w:r>
            <w:r w:rsidR="00020D36">
              <w:t>, Источник бесперебойного питания</w:t>
            </w:r>
            <w: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245"/>
              <w:rPr>
                <w:rFonts w:eastAsiaTheme="minorEastAsia"/>
              </w:rPr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0D36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>
            <w:pPr>
              <w:shd w:val="clear" w:color="auto" w:fill="FFFFFF"/>
            </w:pPr>
            <w: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9B5F23">
        <w:trPr>
          <w:trHeight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9B5F23" w:rsidP="009B5F23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1"/>
              </w:rPr>
              <w:t xml:space="preserve">Главная </w:t>
            </w:r>
            <w:r w:rsidR="00FF2518">
              <w:rPr>
                <w:spacing w:val="-1"/>
              </w:rPr>
              <w:t xml:space="preserve"> группа</w:t>
            </w:r>
            <w:proofErr w:type="gramEnd"/>
            <w:r w:rsidR="00FF2518">
              <w:rPr>
                <w:spacing w:val="-1"/>
              </w:rPr>
              <w:t xml:space="preserve"> должностей муниципальной службы; </w:t>
            </w:r>
          </w:p>
        </w:tc>
      </w:tr>
      <w:tr w:rsidR="00FF2518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</w:rPr>
              <w:t xml:space="preserve">Рабочая станция (системный </w:t>
            </w:r>
            <w: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9B5F23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spacing w:val="-2"/>
              </w:rPr>
            </w:pPr>
            <w: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9B5F23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0D36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</w:pPr>
            <w: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6B20E1" w:rsidP="00020D36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0D36" w:rsidTr="009B5F23">
        <w:trPr>
          <w:trHeight w:val="5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rPr>
                <w:rFonts w:eastAsiaTheme="minorEastAsia"/>
              </w:rPr>
            </w:pPr>
            <w:r>
              <w:t>Ведущая группа должностей муниципальной службы</w:t>
            </w:r>
          </w:p>
        </w:tc>
      </w:tr>
      <w:tr w:rsidR="00020D36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spacing w:line="278" w:lineRule="exact"/>
              <w:ind w:right="182"/>
              <w:rPr>
                <w:rFonts w:eastAsiaTheme="minorEastAsia"/>
              </w:rPr>
            </w:pPr>
            <w:r>
              <w:rPr>
                <w:spacing w:val="-2"/>
              </w:rPr>
              <w:t xml:space="preserve">Рабочая станция (системный </w:t>
            </w:r>
            <w:r>
              <w:t>блок, монитор, мышь, клавиатура)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ind w:left="245"/>
              <w:rPr>
                <w:rFonts w:eastAsiaTheme="minorEastAsia"/>
              </w:rPr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0D36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rPr>
                <w:rFonts w:eastAsiaTheme="minorEastAsia"/>
              </w:rPr>
            </w:pPr>
            <w:r>
              <w:t>Принтер (МФУ)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0D36" w:rsidRDefault="00020D36" w:rsidP="00020D36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20D36" w:rsidTr="009B5F23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</w:pPr>
            <w:r>
              <w:t xml:space="preserve">Калькулятор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ind w:left="677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36" w:rsidRDefault="00020D36" w:rsidP="00020D36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F2518" w:rsidRDefault="00FF2518" w:rsidP="00FF2518">
      <w:pPr>
        <w:shd w:val="clear" w:color="auto" w:fill="FFFFFF"/>
        <w:spacing w:before="250" w:line="274" w:lineRule="exact"/>
        <w:ind w:left="115" w:right="110"/>
        <w:jc w:val="both"/>
      </w:pPr>
      <w:r>
        <w:t>* - цена единицы вычислительной техники, принтеров, сканеров, многофункциональных определяется в соответствии с:</w:t>
      </w:r>
    </w:p>
    <w:p w:rsidR="00FF2518" w:rsidRDefault="00FF2518" w:rsidP="00FF2518">
      <w:pPr>
        <w:shd w:val="clear" w:color="auto" w:fill="FFFFFF"/>
        <w:spacing w:line="274" w:lineRule="exact"/>
        <w:ind w:left="115" w:right="115" w:firstLine="706"/>
        <w:jc w:val="both"/>
      </w:pPr>
      <w: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  <w:jc w:val="both"/>
      </w:pPr>
      <w:r>
        <w:t>-муниципальными контрактами за отчетный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  <w:jc w:val="both"/>
      </w:pPr>
      <w:r>
        <w:t>-мониторингом цен, приводимых на сайтах в сети «Интернет»;</w:t>
      </w:r>
    </w:p>
    <w:p w:rsidR="00FF2518" w:rsidRDefault="00FF2518" w:rsidP="00FF2518">
      <w:pPr>
        <w:shd w:val="clear" w:color="auto" w:fill="FFFFFF"/>
        <w:spacing w:line="274" w:lineRule="exact"/>
        <w:ind w:left="821"/>
        <w:jc w:val="both"/>
      </w:pPr>
      <w:r>
        <w:t>-справочными ценами, приводимых в специализированных справочных изданиях.</w:t>
      </w:r>
    </w:p>
    <w:p w:rsidR="00FF2518" w:rsidRDefault="00FF2518" w:rsidP="00FF2518">
      <w:pPr>
        <w:shd w:val="clear" w:color="auto" w:fill="FFFFFF"/>
        <w:spacing w:before="240"/>
        <w:ind w:left="883"/>
        <w:jc w:val="both"/>
        <w:rPr>
          <w:b/>
        </w:rPr>
      </w:pPr>
      <w:r>
        <w:rPr>
          <w:b/>
        </w:rPr>
        <w:t>3.Нормативы количества мебели и отдельных материально-технических средств</w:t>
      </w:r>
    </w:p>
    <w:p w:rsidR="00FF2518" w:rsidRDefault="00FF2518" w:rsidP="00FF2518">
      <w:pPr>
        <w:spacing w:after="245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1"/>
        <w:gridCol w:w="1546"/>
        <w:gridCol w:w="1594"/>
        <w:gridCol w:w="1800"/>
        <w:gridCol w:w="1347"/>
      </w:tblGrid>
      <w:tr w:rsidR="00FF2518" w:rsidTr="009B5F23">
        <w:trPr>
          <w:trHeight w:hRule="exact" w:val="142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pacing w:val="-2"/>
              </w:rPr>
              <w:lastRenderedPageBreak/>
              <w:t>Наименование предметов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8" w:lineRule="exact"/>
              <w:ind w:left="120" w:right="115" w:firstLine="91"/>
              <w:rPr>
                <w:rFonts w:eastAsiaTheme="minorEastAsia"/>
              </w:rPr>
            </w:pPr>
            <w:r>
              <w:t xml:space="preserve">Единица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ind w:left="29" w:right="29"/>
              <w:rPr>
                <w:rFonts w:eastAsiaTheme="minorEastAsia"/>
              </w:rPr>
            </w:pPr>
            <w:r>
              <w:rPr>
                <w:spacing w:val="-2"/>
              </w:rPr>
              <w:t xml:space="preserve">Количество </w:t>
            </w:r>
            <w:r>
              <w:t>на единицу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29" w:right="29" w:firstLine="211"/>
              <w:rPr>
                <w:rFonts w:eastAsiaTheme="minorEastAsia"/>
              </w:rPr>
            </w:pPr>
            <w:r>
              <w:t xml:space="preserve">штатной </w:t>
            </w:r>
            <w:r>
              <w:rPr>
                <w:spacing w:val="-1"/>
              </w:rPr>
              <w:t>численности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Срок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эксплуатации в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годах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ind w:left="250"/>
              <w:rPr>
                <w:rFonts w:eastAsiaTheme="minorEastAsia"/>
              </w:rPr>
            </w:pPr>
            <w:r>
              <w:t>Цена единицы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250" w:right="259"/>
              <w:rPr>
                <w:rFonts w:eastAsiaTheme="minorEastAsia"/>
              </w:rPr>
            </w:pPr>
            <w:r>
              <w:t xml:space="preserve">мебели, материально-технического </w:t>
            </w:r>
            <w:r>
              <w:rPr>
                <w:spacing w:val="-2"/>
              </w:rPr>
              <w:t>средства, руб.*</w:t>
            </w:r>
          </w:p>
        </w:tc>
      </w:tr>
      <w:tr w:rsidR="00FF2518" w:rsidTr="009B5F23">
        <w:trPr>
          <w:trHeight w:val="30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1430"/>
              <w:rPr>
                <w:rFonts w:eastAsiaTheme="minorEastAsia"/>
              </w:rPr>
            </w:pPr>
            <w:r>
              <w:rPr>
                <w:rFonts w:eastAsiaTheme="minorEastAsia"/>
              </w:rPr>
              <w:t>1                                  2                      3                        4                             5</w:t>
            </w:r>
          </w:p>
        </w:tc>
      </w:tr>
      <w:tr w:rsidR="00FF2518" w:rsidTr="009B5F23">
        <w:trPr>
          <w:trHeight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 w:rsidP="009B5F23">
            <w:pPr>
              <w:shd w:val="clear" w:color="auto" w:fill="FFFFFF"/>
              <w:rPr>
                <w:rFonts w:eastAsiaTheme="minorEastAsia"/>
              </w:rPr>
            </w:pPr>
            <w:r>
              <w:rPr>
                <w:u w:val="single"/>
              </w:rPr>
              <w:t>Председатель</w:t>
            </w:r>
            <w:r w:rsidR="009B5F23">
              <w:rPr>
                <w:u w:val="single"/>
              </w:rPr>
              <w:t xml:space="preserve"> КСП КМР </w:t>
            </w:r>
          </w:p>
        </w:tc>
      </w:tr>
      <w:tr w:rsidR="00FF2518" w:rsidTr="009B5F23">
        <w:trPr>
          <w:trHeight w:hRule="exact" w:val="2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Стол рабочий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9B5F23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Кресло руководителя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val="28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1"/>
                <w:u w:val="single"/>
              </w:rPr>
              <w:t>Главная  группа</w:t>
            </w:r>
            <w:proofErr w:type="gramEnd"/>
            <w:r>
              <w:rPr>
                <w:spacing w:val="-1"/>
                <w:u w:val="single"/>
              </w:rPr>
              <w:t xml:space="preserve"> должностей муниципальной</w:t>
            </w:r>
            <w:r>
              <w:rPr>
                <w:spacing w:val="-1"/>
              </w:rPr>
              <w:t xml:space="preserve"> с</w:t>
            </w:r>
            <w:r>
              <w:rPr>
                <w:spacing w:val="-1"/>
                <w:u w:val="single"/>
              </w:rPr>
              <w:t>лужбы;</w:t>
            </w:r>
          </w:p>
        </w:tc>
      </w:tr>
      <w:tr w:rsidR="009B5F23" w:rsidTr="009B5F23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t xml:space="preserve">Стол рабочий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pacing w:val="-1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t>Кресло офисное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8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Стулья для посетителей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341B33">
            <w:pPr>
              <w:shd w:val="clear" w:color="auto" w:fill="FFFFFF"/>
              <w:ind w:left="56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341B33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72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val="29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rPr>
                <w:u w:val="single"/>
              </w:rPr>
              <w:t>Ведущая группа должностей</w:t>
            </w:r>
            <w:r>
              <w:t xml:space="preserve"> м</w:t>
            </w:r>
            <w:r>
              <w:rPr>
                <w:u w:val="single"/>
              </w:rPr>
              <w:t>униципальной службы</w:t>
            </w:r>
          </w:p>
        </w:tc>
      </w:tr>
      <w:tr w:rsidR="009B5F23" w:rsidTr="009B5F23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341B33">
            <w:pPr>
              <w:shd w:val="clear" w:color="auto" w:fill="FFFFFF"/>
              <w:rPr>
                <w:rFonts w:eastAsiaTheme="minorEastAsia"/>
              </w:rPr>
            </w:pPr>
            <w:r>
              <w:t xml:space="preserve">Стол </w:t>
            </w:r>
            <w:r w:rsidR="00341B33">
              <w:t xml:space="preserve">рабочий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комплект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725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t>Кресло офисное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72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Стулья для посетителей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341B3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725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29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  <w:r>
              <w:t>Тумба приставная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725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F23" w:rsidRDefault="009B5F23" w:rsidP="009B5F2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5F23" w:rsidTr="009B5F23">
        <w:trPr>
          <w:trHeight w:hRule="exact" w:val="322"/>
        </w:trPr>
        <w:tc>
          <w:tcPr>
            <w:tcW w:w="32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* - </w:t>
            </w:r>
            <w:r>
              <w:t>цена единицы мебели,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5F23" w:rsidRDefault="009B5F23" w:rsidP="009B5F23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t>отдельных материально-технических ценностей определяется в</w:t>
            </w:r>
          </w:p>
        </w:tc>
      </w:tr>
    </w:tbl>
    <w:p w:rsidR="00FF2518" w:rsidRDefault="00FF2518" w:rsidP="00FF2518">
      <w:pPr>
        <w:shd w:val="clear" w:color="auto" w:fill="FFFFFF"/>
        <w:spacing w:line="274" w:lineRule="exact"/>
        <w:ind w:left="115"/>
      </w:pPr>
      <w:r>
        <w:t>соответствии с:</w:t>
      </w:r>
    </w:p>
    <w:p w:rsidR="00FF2518" w:rsidRDefault="00FF2518" w:rsidP="00FF2518">
      <w:pPr>
        <w:shd w:val="clear" w:color="auto" w:fill="FFFFFF"/>
        <w:spacing w:line="274" w:lineRule="exact"/>
        <w:ind w:left="115" w:firstLine="706"/>
      </w:pPr>
      <w: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-государственными контрактами за отчетный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-мониторингом цен, приводимых на сайтах в сети «Интернет»;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-справочными ценами, приводимых в специализированных справочных изданиях.</w:t>
      </w:r>
    </w:p>
    <w:p w:rsidR="00FF2518" w:rsidRDefault="00FF2518" w:rsidP="00FF2518">
      <w:pPr>
        <w:shd w:val="clear" w:color="auto" w:fill="FFFFFF"/>
        <w:spacing w:before="240" w:line="274" w:lineRule="exact"/>
        <w:ind w:left="1651" w:hanging="1301"/>
        <w:jc w:val="center"/>
        <w:rPr>
          <w:b/>
        </w:rPr>
      </w:pPr>
      <w:r>
        <w:rPr>
          <w:b/>
        </w:rPr>
        <w:t>4.Нормативы на техническое обслуживание и профилактический ремонт вычислительной техники, принтеров, сканеров, многофункциональных устройств</w:t>
      </w:r>
    </w:p>
    <w:p w:rsidR="00FF2518" w:rsidRDefault="00FF2518" w:rsidP="00FF25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82"/>
        <w:gridCol w:w="3114"/>
      </w:tblGrid>
      <w:tr w:rsidR="00FF2518" w:rsidTr="00341B3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t>Наименование вычислительной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t>техники, принтеров,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rPr>
                <w:spacing w:val="-2"/>
              </w:rPr>
              <w:t>многофункциональных устройств и</w:t>
            </w:r>
          </w:p>
          <w:p w:rsidR="00FF2518" w:rsidRDefault="00FF2518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t>копировальных аппаратов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t>Периодичность</w:t>
            </w:r>
          </w:p>
          <w:p w:rsidR="00FF2518" w:rsidRDefault="00FF2518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2"/>
              </w:rPr>
              <w:t>обслуживания (раз</w:t>
            </w:r>
          </w:p>
          <w:p w:rsidR="00FF2518" w:rsidRDefault="00FF2518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t>в год)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Цена технического обслуживания и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профилактического ремонта в расчете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на 1 единицу техники в год, руб. *</w:t>
            </w:r>
          </w:p>
        </w:tc>
      </w:tr>
      <w:tr w:rsidR="00FF2518" w:rsidTr="00341B3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spacing w:line="278" w:lineRule="exact"/>
              <w:ind w:right="326"/>
              <w:rPr>
                <w:rFonts w:eastAsiaTheme="minorEastAsia"/>
              </w:rPr>
            </w:pPr>
            <w:r>
              <w:rPr>
                <w:spacing w:val="-2"/>
              </w:rPr>
              <w:t xml:space="preserve">Рабочая станция (системный блок, </w:t>
            </w:r>
            <w:r>
              <w:t>монитор, клавиатура, мышь)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ind w:left="91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FF2518">
            <w:pPr>
              <w:rPr>
                <w:b/>
                <w:sz w:val="28"/>
                <w:szCs w:val="28"/>
              </w:rPr>
            </w:pPr>
          </w:p>
        </w:tc>
      </w:tr>
      <w:tr w:rsidR="00FF2518" w:rsidTr="00341B3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Принтер</w:t>
            </w:r>
            <w:r w:rsidR="00341B33">
              <w:t xml:space="preserve"> МФУ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pPr>
              <w:shd w:val="clear" w:color="auto" w:fill="FFFFFF"/>
              <w:ind w:left="912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FF2518">
            <w:pPr>
              <w:rPr>
                <w:b/>
                <w:sz w:val="28"/>
                <w:szCs w:val="28"/>
              </w:rPr>
            </w:pPr>
          </w:p>
        </w:tc>
      </w:tr>
    </w:tbl>
    <w:p w:rsidR="00FF2518" w:rsidRDefault="00FF2518" w:rsidP="00FF2518">
      <w:pPr>
        <w:shd w:val="clear" w:color="auto" w:fill="FFFFFF"/>
        <w:spacing w:before="250" w:line="274" w:lineRule="exact"/>
        <w:ind w:left="115" w:right="937"/>
        <w:jc w:val="both"/>
      </w:pPr>
      <w:r>
        <w:t>* - цена технического обслуживания и профилактического ремонта в расчете на 1 единицу техники определяется в соответствии с:</w:t>
      </w:r>
    </w:p>
    <w:p w:rsidR="00FF2518" w:rsidRDefault="00FF2518" w:rsidP="00FF2518">
      <w:pPr>
        <w:shd w:val="clear" w:color="auto" w:fill="FFFFFF"/>
        <w:spacing w:line="274" w:lineRule="exact"/>
        <w:ind w:left="115" w:right="937" w:firstLine="706"/>
        <w:jc w:val="both"/>
      </w:pPr>
      <w: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государственными контрактами за отчетный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мониторингом цен, приводимых на сайтах в сети «Интернет»;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справочными ценами, приводимых в специализированных справочных изданиях.</w:t>
      </w:r>
    </w:p>
    <w:p w:rsidR="00FF2518" w:rsidRDefault="00FF2518" w:rsidP="00FF2518">
      <w:pPr>
        <w:shd w:val="clear" w:color="auto" w:fill="FFFFFF"/>
        <w:spacing w:before="240"/>
        <w:ind w:right="5"/>
        <w:jc w:val="center"/>
        <w:rPr>
          <w:b/>
        </w:rPr>
      </w:pPr>
      <w:r>
        <w:rPr>
          <w:b/>
        </w:rPr>
        <w:t>5.</w:t>
      </w:r>
      <w:r w:rsidR="009867E7">
        <w:rPr>
          <w:b/>
        </w:rPr>
        <w:t xml:space="preserve"> </w:t>
      </w:r>
      <w:r>
        <w:rPr>
          <w:b/>
        </w:rPr>
        <w:t>Нормативы количества на канцелярские товары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6"/>
        <w:gridCol w:w="1478"/>
        <w:gridCol w:w="2194"/>
        <w:gridCol w:w="1640"/>
      </w:tblGrid>
      <w:tr w:rsidR="00FF2518" w:rsidTr="00CA7E23">
        <w:trPr>
          <w:trHeight w:hRule="exact" w:val="114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8" w:lineRule="exact"/>
              <w:ind w:left="72" w:right="67"/>
              <w:rPr>
                <w:rFonts w:eastAsiaTheme="minorEastAsia"/>
              </w:rPr>
            </w:pPr>
            <w:r>
              <w:rPr>
                <w:spacing w:val="-2"/>
              </w:rPr>
              <w:lastRenderedPageBreak/>
              <w:t xml:space="preserve">Вид и наименование периодического </w:t>
            </w:r>
            <w:r>
              <w:t>печатного издания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8" w:lineRule="exact"/>
              <w:ind w:left="82" w:right="86" w:firstLine="91"/>
              <w:rPr>
                <w:rFonts w:eastAsiaTheme="minorEastAsia"/>
              </w:rPr>
            </w:pPr>
            <w:r>
              <w:t xml:space="preserve">Единица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Количество на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единицу штатной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численности, на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Цена за единицу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канцелярского товара</w:t>
            </w:r>
          </w:p>
          <w:p w:rsidR="00FF2518" w:rsidRDefault="00FF251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t>в год, руб.*</w:t>
            </w:r>
          </w:p>
        </w:tc>
      </w:tr>
      <w:tr w:rsidR="00FF2518" w:rsidTr="00CA7E23">
        <w:trPr>
          <w:trHeight w:hRule="exact" w:val="307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192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562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204BB9">
            <w:pPr>
              <w:shd w:val="clear" w:color="auto" w:fill="FFFFFF"/>
              <w:rPr>
                <w:rFonts w:eastAsiaTheme="minorEastAsia"/>
              </w:rPr>
            </w:pPr>
            <w:r>
              <w:t>Стержень для шариковой ручки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204BB9">
            <w:pPr>
              <w:shd w:val="clear" w:color="auto" w:fill="FFFFFF"/>
              <w:ind w:left="470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204B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Блок бумажный, 100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Бумага А-4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t>пачка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Набор грифелей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Ежедневник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Зажимы для бумаги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Закладки клейкие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Карандаш простой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Карандаш механический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Клей карандаш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Клей силикатный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Корзина для бумаг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341B3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Корректор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Ластик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Линейка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Маркер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Нить для подшивки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Ножницы канцелярские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Папка «Дело»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Папка на кольцах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Папка архивная на завязках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Папка скоросшиватель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Папка скоросшиватель пластиковая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Папка уголок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Ручка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204BB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88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Салфетки для оргтехники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Скобы для степлера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spacing w:val="-2"/>
              </w:rPr>
              <w:t>упаковка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Скотч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Скрепки канцелярские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Степлер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CA7E2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  <w:r>
              <w:t>Стикеры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F2518" w:rsidTr="00CA7E23">
        <w:trPr>
          <w:trHeight w:hRule="exact" w:val="29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 w:rsidP="00204BB9">
            <w:pPr>
              <w:shd w:val="clear" w:color="auto" w:fill="FFFFFF"/>
              <w:rPr>
                <w:rFonts w:eastAsiaTheme="minorEastAsia"/>
              </w:rPr>
            </w:pPr>
            <w:r>
              <w:t xml:space="preserve">Файл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t>шт.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518" w:rsidRDefault="00FF251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518" w:rsidRDefault="00FF251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F2518" w:rsidRPr="00E04162" w:rsidRDefault="00FF2518" w:rsidP="00E04162">
      <w:pPr>
        <w:shd w:val="clear" w:color="auto" w:fill="FFFFFF"/>
        <w:spacing w:before="240" w:line="274" w:lineRule="exact"/>
        <w:ind w:left="115" w:right="937" w:firstLine="706"/>
        <w:jc w:val="both"/>
      </w:pPr>
      <w:r w:rsidRPr="00E04162">
        <w:rPr>
          <w:b/>
        </w:rPr>
        <w:t>6.</w:t>
      </w:r>
      <w:r w:rsidRPr="00E04162">
        <w:t xml:space="preserve"> Норматив на прочие канцелярские товары, не вошедшие в перечень, устанавливается в размере 400 рублей на единицу штатной численности в год.</w:t>
      </w:r>
    </w:p>
    <w:p w:rsidR="00FF2518" w:rsidRPr="00E04162" w:rsidRDefault="00FF2518" w:rsidP="00E04162">
      <w:pPr>
        <w:jc w:val="both"/>
      </w:pPr>
    </w:p>
    <w:p w:rsidR="00FF2518" w:rsidRDefault="00FF2518" w:rsidP="00FF2518">
      <w:pPr>
        <w:shd w:val="clear" w:color="auto" w:fill="FFFFFF"/>
        <w:spacing w:before="240" w:after="245"/>
        <w:ind w:left="163" w:right="937"/>
        <w:jc w:val="center"/>
        <w:rPr>
          <w:b/>
        </w:rPr>
      </w:pPr>
      <w:r>
        <w:rPr>
          <w:b/>
        </w:rPr>
        <w:t>7. Нормативы количества на расходные материалы к компьютерной и множительной технике</w:t>
      </w:r>
    </w:p>
    <w:p w:rsidR="00FF2518" w:rsidRDefault="00FF2518" w:rsidP="00FF2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301"/>
        <w:gridCol w:w="2331"/>
        <w:gridCol w:w="1730"/>
      </w:tblGrid>
      <w:tr w:rsidR="00FF2518" w:rsidTr="00FF251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FF2518"/>
          <w:p w:rsidR="00FF2518" w:rsidRDefault="00FF2518">
            <w:r>
              <w:t>Наименование расходного материала к компьютерной и множительной технике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r>
              <w:t>Единица измерения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r>
              <w:t>Количество на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r>
              <w:t xml:space="preserve">Цена единицы расходного материала к компьютерной и </w:t>
            </w:r>
            <w:r>
              <w:lastRenderedPageBreak/>
              <w:t>множительной технике, руб*</w:t>
            </w:r>
          </w:p>
        </w:tc>
      </w:tr>
      <w:tr w:rsidR="00FF2518" w:rsidTr="00FF251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r>
              <w:lastRenderedPageBreak/>
              <w:t>Тонер-картридж для принтера</w:t>
            </w:r>
            <w:r w:rsidR="00E04162">
              <w:t xml:space="preserve"> </w:t>
            </w:r>
            <w:r>
              <w:t>(многофункциональные устройства)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CA7E23">
            <w:r>
              <w:t>Шт.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CA7E23"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FF2518"/>
        </w:tc>
      </w:tr>
      <w:tr w:rsidR="00FF2518" w:rsidTr="00FF2518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18" w:rsidRDefault="00FF2518">
            <w:r>
              <w:t>Тонер-картридж для факса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CA7E23">
            <w:r>
              <w:t>Шт.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CA7E23">
            <w: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18" w:rsidRDefault="00FF2518"/>
        </w:tc>
      </w:tr>
    </w:tbl>
    <w:p w:rsidR="00FF2518" w:rsidRDefault="00FF2518" w:rsidP="00FF2518">
      <w:pPr>
        <w:shd w:val="clear" w:color="auto" w:fill="FFFFFF"/>
        <w:spacing w:before="250" w:line="274" w:lineRule="exact"/>
        <w:ind w:left="115" w:right="110"/>
        <w:jc w:val="both"/>
      </w:pPr>
      <w:r>
        <w:t>* - цена единицы расходного материала к компьютерной и множительной технике определяется в соответствии с:</w:t>
      </w:r>
    </w:p>
    <w:p w:rsidR="00FF2518" w:rsidRDefault="00FF2518" w:rsidP="00FF2518">
      <w:pPr>
        <w:shd w:val="clear" w:color="auto" w:fill="FFFFFF"/>
        <w:spacing w:line="274" w:lineRule="exact"/>
        <w:ind w:left="115" w:right="115" w:firstLine="706"/>
        <w:jc w:val="both"/>
      </w:pPr>
      <w: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государственными контрактами за отчетный финансовый год;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мониторингом цен, приводимых на сайтах в сети «Интернет»;</w:t>
      </w:r>
    </w:p>
    <w:p w:rsidR="00FF2518" w:rsidRDefault="00FF2518" w:rsidP="00FF2518">
      <w:pPr>
        <w:shd w:val="clear" w:color="auto" w:fill="FFFFFF"/>
        <w:spacing w:line="274" w:lineRule="exact"/>
        <w:ind w:left="821"/>
      </w:pPr>
      <w:r>
        <w:t>справочными ценами, приводимых в специализированных справочных изданиях.</w:t>
      </w:r>
      <w:bookmarkStart w:id="0" w:name="_GoBack"/>
      <w:bookmarkEnd w:id="0"/>
    </w:p>
    <w:sectPr w:rsidR="00FF2518" w:rsidSect="006D706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6pt;height:21.6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B5F8E"/>
    <w:multiLevelType w:val="hybridMultilevel"/>
    <w:tmpl w:val="703A012E"/>
    <w:lvl w:ilvl="0" w:tplc="49BC4632">
      <w:start w:val="1"/>
      <w:numFmt w:val="decimal"/>
      <w:pStyle w:val="1"/>
      <w:lvlText w:val="%1."/>
      <w:lvlJc w:val="left"/>
      <w:pPr>
        <w:ind w:left="1080" w:hanging="72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33EA7"/>
    <w:multiLevelType w:val="hybridMultilevel"/>
    <w:tmpl w:val="C08A06F6"/>
    <w:lvl w:ilvl="0" w:tplc="6A56D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C9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4A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0A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E4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6C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4B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42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21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6813AB"/>
    <w:multiLevelType w:val="hybridMultilevel"/>
    <w:tmpl w:val="F7F40CCA"/>
    <w:lvl w:ilvl="0" w:tplc="90522E92">
      <w:start w:val="1"/>
      <w:numFmt w:val="decimal"/>
      <w:lvlText w:val="%1."/>
      <w:lvlJc w:val="left"/>
      <w:pPr>
        <w:ind w:left="3576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18"/>
    <w:rsid w:val="00020D36"/>
    <w:rsid w:val="00040A70"/>
    <w:rsid w:val="00086146"/>
    <w:rsid w:val="000A5AF5"/>
    <w:rsid w:val="000C1121"/>
    <w:rsid w:val="000D0C03"/>
    <w:rsid w:val="000E2956"/>
    <w:rsid w:val="001272F8"/>
    <w:rsid w:val="00193142"/>
    <w:rsid w:val="001D6042"/>
    <w:rsid w:val="001D67C4"/>
    <w:rsid w:val="001E0405"/>
    <w:rsid w:val="00204BB9"/>
    <w:rsid w:val="00290BAD"/>
    <w:rsid w:val="00301013"/>
    <w:rsid w:val="00310014"/>
    <w:rsid w:val="0032053E"/>
    <w:rsid w:val="00341B33"/>
    <w:rsid w:val="003D1C22"/>
    <w:rsid w:val="004064B4"/>
    <w:rsid w:val="00490CA3"/>
    <w:rsid w:val="00495AC8"/>
    <w:rsid w:val="004D11F8"/>
    <w:rsid w:val="005354F4"/>
    <w:rsid w:val="005966E8"/>
    <w:rsid w:val="005F5DEA"/>
    <w:rsid w:val="00682ED9"/>
    <w:rsid w:val="006878EE"/>
    <w:rsid w:val="006B20E1"/>
    <w:rsid w:val="006B3740"/>
    <w:rsid w:val="006D7065"/>
    <w:rsid w:val="006E4790"/>
    <w:rsid w:val="00753359"/>
    <w:rsid w:val="00785363"/>
    <w:rsid w:val="007B7C9A"/>
    <w:rsid w:val="008C0AB6"/>
    <w:rsid w:val="008C2F2A"/>
    <w:rsid w:val="008D71FD"/>
    <w:rsid w:val="008D7329"/>
    <w:rsid w:val="008F6A9C"/>
    <w:rsid w:val="009867E7"/>
    <w:rsid w:val="009B5F23"/>
    <w:rsid w:val="009C23B5"/>
    <w:rsid w:val="009F1D90"/>
    <w:rsid w:val="00AC53D4"/>
    <w:rsid w:val="00B15CBE"/>
    <w:rsid w:val="00B44BF9"/>
    <w:rsid w:val="00B9488E"/>
    <w:rsid w:val="00C15AB2"/>
    <w:rsid w:val="00CA7E23"/>
    <w:rsid w:val="00CF1A56"/>
    <w:rsid w:val="00DE54B5"/>
    <w:rsid w:val="00DF58FB"/>
    <w:rsid w:val="00E04162"/>
    <w:rsid w:val="00E93946"/>
    <w:rsid w:val="00E9412F"/>
    <w:rsid w:val="00EF3EAB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63440F-DA79-4FDF-A26F-41493CC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3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740"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3740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A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AF5"/>
  </w:style>
  <w:style w:type="character" w:styleId="a5">
    <w:name w:val="Hyperlink"/>
    <w:basedOn w:val="a0"/>
    <w:uiPriority w:val="99"/>
    <w:semiHidden/>
    <w:unhideWhenUsed/>
    <w:rsid w:val="000A5AF5"/>
    <w:rPr>
      <w:color w:val="0000FF"/>
      <w:u w:val="single"/>
    </w:rPr>
  </w:style>
  <w:style w:type="table" w:styleId="a6">
    <w:name w:val="Table Grid"/>
    <w:basedOn w:val="a1"/>
    <w:uiPriority w:val="59"/>
    <w:rsid w:val="003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BB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B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37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B374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EE0B-50AB-4D2C-98AB-63B9292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Власов Александр</cp:lastModifiedBy>
  <cp:revision>3</cp:revision>
  <cp:lastPrinted>2016-12-06T07:11:00Z</cp:lastPrinted>
  <dcterms:created xsi:type="dcterms:W3CDTF">2016-12-27T06:00:00Z</dcterms:created>
  <dcterms:modified xsi:type="dcterms:W3CDTF">2016-12-27T06:13:00Z</dcterms:modified>
</cp:coreProperties>
</file>